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DDB4A">
      <w:pPr>
        <w:pStyle w:val="2"/>
        <w:ind w:firstLine="0" w:firstLineChars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江苏方洋水务有限公司2024-2025年煤质颗粒炭采购</w:t>
      </w:r>
    </w:p>
    <w:p w14:paraId="061BD42C">
      <w:pPr>
        <w:pStyle w:val="2"/>
        <w:ind w:firstLine="0" w:firstLineChars="0"/>
        <w:rPr>
          <w:rFonts w:hint="eastAsia" w:ascii="Times New Roman" w:hAnsi="Times New Roman" w:eastAsia="方正小标宋简体"/>
          <w:lang w:eastAsia="zh-CN"/>
        </w:rPr>
      </w:pPr>
      <w:r>
        <w:rPr>
          <w:rFonts w:hint="eastAsia" w:ascii="Times New Roman" w:hAnsi="Times New Roman"/>
        </w:rPr>
        <w:t>澄清及补充说明公告</w:t>
      </w:r>
    </w:p>
    <w:p w14:paraId="499733BB">
      <w:pPr>
        <w:adjustRightInd w:val="0"/>
        <w:snapToGrid w:val="0"/>
        <w:spacing w:line="520" w:lineRule="exact"/>
        <w:outlineLvl w:val="1"/>
        <w:rPr>
          <w:rFonts w:ascii="Times New Roman" w:hAnsi="Times New Roman" w:eastAsia="黑体" w:cs="仿宋_GB2312"/>
          <w:sz w:val="32"/>
          <w:szCs w:val="32"/>
        </w:rPr>
      </w:pPr>
    </w:p>
    <w:p w14:paraId="6C492D2F">
      <w:pPr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江苏方洋水务有限公司2024-2025年煤质颗粒炭采购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采购文件发出后，针对采购文件进行以下澄清：</w:t>
      </w:r>
    </w:p>
    <w:p w14:paraId="5939672D">
      <w:pPr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1、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第六章报价清单技术规格第三条中“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装填密度/(g/L):≥50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”更正为“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装填密度/(g/L):≥500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”第六条中“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亚甲基蓝吸附值≥950mg/g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”更正为“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亚甲基蓝吸附值≥170mg/g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”，与任务书要求保持一致；</w:t>
      </w:r>
    </w:p>
    <w:p w14:paraId="6E080551">
      <w:pPr>
        <w:spacing w:line="560" w:lineRule="exact"/>
        <w:ind w:firstLine="643" w:firstLineChars="200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本澄清作为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文件的补充，如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文件条款与此澄清不一致，以此澄清为准。</w:t>
      </w:r>
      <w:bookmarkStart w:id="0" w:name="_GoBack"/>
      <w:bookmarkEnd w:id="0"/>
    </w:p>
    <w:p w14:paraId="272752AB">
      <w:pPr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采购人：江苏方洋水务有限公司</w:t>
      </w:r>
    </w:p>
    <w:p w14:paraId="3A11A3FA">
      <w:pPr>
        <w:spacing w:line="560" w:lineRule="exact"/>
        <w:ind w:firstLine="643" w:firstLineChars="200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联 系 人：王工</w:t>
      </w:r>
    </w:p>
    <w:p w14:paraId="33C3D36A">
      <w:pPr>
        <w:spacing w:line="560" w:lineRule="exact"/>
        <w:ind w:firstLine="643" w:firstLineChars="200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联系电话：0518-801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79003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/1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7712408562</w:t>
      </w:r>
    </w:p>
    <w:p w14:paraId="4BEA3EF6">
      <w:pPr>
        <w:spacing w:line="560" w:lineRule="exact"/>
        <w:ind w:firstLine="643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联系邮箱：</w:t>
      </w:r>
      <w:r>
        <w:fldChar w:fldCharType="begin"/>
      </w:r>
      <w:r>
        <w:instrText xml:space="preserve"> HYPERLINK "mailto:xwjscg@163.com" </w:instrText>
      </w:r>
      <w:r>
        <w:fldChar w:fldCharType="separate"/>
      </w:r>
      <w:r>
        <w:rPr>
          <w:rStyle w:val="15"/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fysw6688</w:t>
      </w:r>
      <w:r>
        <w:rPr>
          <w:rStyle w:val="15"/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@163.com</w:t>
      </w:r>
      <w:r>
        <w:rPr>
          <w:rStyle w:val="15"/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br w:type="page"/>
      </w:r>
      <w:r>
        <w:rPr>
          <w:rStyle w:val="15"/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fldChar w:fldCharType="end"/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D9E4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6BBE2C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6BBE2C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MzlmMWI1NWRmYzgxNTljMWZmMTM2MjE4ZWVkMzQifQ=="/>
  </w:docVars>
  <w:rsids>
    <w:rsidRoot w:val="00172A27"/>
    <w:rsid w:val="00005923"/>
    <w:rsid w:val="00026B09"/>
    <w:rsid w:val="000360F5"/>
    <w:rsid w:val="00060792"/>
    <w:rsid w:val="000623A1"/>
    <w:rsid w:val="000856D8"/>
    <w:rsid w:val="00090A22"/>
    <w:rsid w:val="000A26C6"/>
    <w:rsid w:val="000B1D6C"/>
    <w:rsid w:val="000C0BDD"/>
    <w:rsid w:val="00130CD5"/>
    <w:rsid w:val="001724F3"/>
    <w:rsid w:val="00172A27"/>
    <w:rsid w:val="001765E1"/>
    <w:rsid w:val="001816FA"/>
    <w:rsid w:val="00182023"/>
    <w:rsid w:val="001C323E"/>
    <w:rsid w:val="001D6854"/>
    <w:rsid w:val="001F012E"/>
    <w:rsid w:val="00203604"/>
    <w:rsid w:val="002106E9"/>
    <w:rsid w:val="00220EDE"/>
    <w:rsid w:val="002403A1"/>
    <w:rsid w:val="00280B5F"/>
    <w:rsid w:val="00287DB0"/>
    <w:rsid w:val="00291F73"/>
    <w:rsid w:val="00292BDA"/>
    <w:rsid w:val="00293A2F"/>
    <w:rsid w:val="00297703"/>
    <w:rsid w:val="00297F30"/>
    <w:rsid w:val="002B478B"/>
    <w:rsid w:val="002C41EB"/>
    <w:rsid w:val="002D4DB1"/>
    <w:rsid w:val="002F0FFF"/>
    <w:rsid w:val="002F7C5C"/>
    <w:rsid w:val="003009F1"/>
    <w:rsid w:val="003031EE"/>
    <w:rsid w:val="003040DE"/>
    <w:rsid w:val="00310CA0"/>
    <w:rsid w:val="003116C1"/>
    <w:rsid w:val="00330051"/>
    <w:rsid w:val="00372307"/>
    <w:rsid w:val="003853C3"/>
    <w:rsid w:val="00391A6D"/>
    <w:rsid w:val="003935F0"/>
    <w:rsid w:val="003B2C2F"/>
    <w:rsid w:val="003B3ACC"/>
    <w:rsid w:val="003B41F8"/>
    <w:rsid w:val="003E4D5A"/>
    <w:rsid w:val="003F6CD4"/>
    <w:rsid w:val="00462A36"/>
    <w:rsid w:val="004A73CA"/>
    <w:rsid w:val="004B2407"/>
    <w:rsid w:val="004C4264"/>
    <w:rsid w:val="004E1D7E"/>
    <w:rsid w:val="004E6AAB"/>
    <w:rsid w:val="004F4938"/>
    <w:rsid w:val="005020B4"/>
    <w:rsid w:val="00504744"/>
    <w:rsid w:val="005431F3"/>
    <w:rsid w:val="00552566"/>
    <w:rsid w:val="005630E5"/>
    <w:rsid w:val="0057220F"/>
    <w:rsid w:val="00573A11"/>
    <w:rsid w:val="00590FBE"/>
    <w:rsid w:val="005A789B"/>
    <w:rsid w:val="005B66E5"/>
    <w:rsid w:val="005C065F"/>
    <w:rsid w:val="005C30E9"/>
    <w:rsid w:val="005E1204"/>
    <w:rsid w:val="005F27A5"/>
    <w:rsid w:val="00607D26"/>
    <w:rsid w:val="0063488D"/>
    <w:rsid w:val="00645BEB"/>
    <w:rsid w:val="00654E8D"/>
    <w:rsid w:val="00657A29"/>
    <w:rsid w:val="006816B4"/>
    <w:rsid w:val="0068392B"/>
    <w:rsid w:val="00685378"/>
    <w:rsid w:val="006A6B2B"/>
    <w:rsid w:val="006C0B02"/>
    <w:rsid w:val="006D5F07"/>
    <w:rsid w:val="006D6516"/>
    <w:rsid w:val="006F2ACB"/>
    <w:rsid w:val="00727FC9"/>
    <w:rsid w:val="0073631E"/>
    <w:rsid w:val="00744783"/>
    <w:rsid w:val="007616A1"/>
    <w:rsid w:val="00790880"/>
    <w:rsid w:val="007A2CB3"/>
    <w:rsid w:val="007B2630"/>
    <w:rsid w:val="007E1946"/>
    <w:rsid w:val="0080096C"/>
    <w:rsid w:val="00804ABD"/>
    <w:rsid w:val="008126ED"/>
    <w:rsid w:val="0085414C"/>
    <w:rsid w:val="0086499A"/>
    <w:rsid w:val="0089345D"/>
    <w:rsid w:val="008B1304"/>
    <w:rsid w:val="008D4E7D"/>
    <w:rsid w:val="008D4F25"/>
    <w:rsid w:val="008D67EB"/>
    <w:rsid w:val="008E1B5E"/>
    <w:rsid w:val="008F0EF0"/>
    <w:rsid w:val="00914588"/>
    <w:rsid w:val="009305B7"/>
    <w:rsid w:val="0096560D"/>
    <w:rsid w:val="00972E96"/>
    <w:rsid w:val="00981E04"/>
    <w:rsid w:val="0098222E"/>
    <w:rsid w:val="009A1476"/>
    <w:rsid w:val="009B477E"/>
    <w:rsid w:val="009C5C2F"/>
    <w:rsid w:val="009F04EB"/>
    <w:rsid w:val="009F540F"/>
    <w:rsid w:val="00A01639"/>
    <w:rsid w:val="00A05CD3"/>
    <w:rsid w:val="00A80E26"/>
    <w:rsid w:val="00A81D83"/>
    <w:rsid w:val="00A83D27"/>
    <w:rsid w:val="00AA32F0"/>
    <w:rsid w:val="00AA5CB6"/>
    <w:rsid w:val="00AB02F1"/>
    <w:rsid w:val="00AB23BC"/>
    <w:rsid w:val="00AC0F0C"/>
    <w:rsid w:val="00AF33D2"/>
    <w:rsid w:val="00B058F0"/>
    <w:rsid w:val="00B06DAC"/>
    <w:rsid w:val="00B14A6C"/>
    <w:rsid w:val="00B35CC6"/>
    <w:rsid w:val="00B378AA"/>
    <w:rsid w:val="00B427AE"/>
    <w:rsid w:val="00B50F9C"/>
    <w:rsid w:val="00B548FB"/>
    <w:rsid w:val="00B66D13"/>
    <w:rsid w:val="00B67103"/>
    <w:rsid w:val="00BB1507"/>
    <w:rsid w:val="00C32E48"/>
    <w:rsid w:val="00C435B9"/>
    <w:rsid w:val="00C4565E"/>
    <w:rsid w:val="00C5582D"/>
    <w:rsid w:val="00C6144D"/>
    <w:rsid w:val="00C96432"/>
    <w:rsid w:val="00CA4D18"/>
    <w:rsid w:val="00CA5803"/>
    <w:rsid w:val="00CA75D9"/>
    <w:rsid w:val="00CB16A3"/>
    <w:rsid w:val="00CC1BF1"/>
    <w:rsid w:val="00CC6633"/>
    <w:rsid w:val="00CE032F"/>
    <w:rsid w:val="00CF2F5E"/>
    <w:rsid w:val="00D20F8F"/>
    <w:rsid w:val="00D24D6C"/>
    <w:rsid w:val="00D276CF"/>
    <w:rsid w:val="00D35BC3"/>
    <w:rsid w:val="00D61A9C"/>
    <w:rsid w:val="00D77932"/>
    <w:rsid w:val="00D82A10"/>
    <w:rsid w:val="00D8404C"/>
    <w:rsid w:val="00D96B6D"/>
    <w:rsid w:val="00DA4077"/>
    <w:rsid w:val="00DB5A7E"/>
    <w:rsid w:val="00DC5CA6"/>
    <w:rsid w:val="00E232D4"/>
    <w:rsid w:val="00E249A7"/>
    <w:rsid w:val="00E24ECF"/>
    <w:rsid w:val="00E462B4"/>
    <w:rsid w:val="00E6636A"/>
    <w:rsid w:val="00E74C41"/>
    <w:rsid w:val="00E75A39"/>
    <w:rsid w:val="00E81CF4"/>
    <w:rsid w:val="00EB1FF4"/>
    <w:rsid w:val="00EB66FF"/>
    <w:rsid w:val="00EB7D22"/>
    <w:rsid w:val="00ED3AE5"/>
    <w:rsid w:val="00ED4F83"/>
    <w:rsid w:val="00EE6766"/>
    <w:rsid w:val="00F330A6"/>
    <w:rsid w:val="00F52D9E"/>
    <w:rsid w:val="00F56171"/>
    <w:rsid w:val="00F92341"/>
    <w:rsid w:val="00FA54B0"/>
    <w:rsid w:val="00FB60F2"/>
    <w:rsid w:val="00FD69A1"/>
    <w:rsid w:val="00FE28C8"/>
    <w:rsid w:val="01156C4B"/>
    <w:rsid w:val="018B6FFD"/>
    <w:rsid w:val="01905689"/>
    <w:rsid w:val="01BA7586"/>
    <w:rsid w:val="02BD1E7B"/>
    <w:rsid w:val="030E7F66"/>
    <w:rsid w:val="03126E69"/>
    <w:rsid w:val="03675EC4"/>
    <w:rsid w:val="03CA022F"/>
    <w:rsid w:val="041D1B5A"/>
    <w:rsid w:val="042611D6"/>
    <w:rsid w:val="04276E44"/>
    <w:rsid w:val="044E2BE0"/>
    <w:rsid w:val="04E62470"/>
    <w:rsid w:val="04FF212C"/>
    <w:rsid w:val="05880374"/>
    <w:rsid w:val="05B054E6"/>
    <w:rsid w:val="05DB0458"/>
    <w:rsid w:val="05FB7E27"/>
    <w:rsid w:val="061D286A"/>
    <w:rsid w:val="063B3508"/>
    <w:rsid w:val="06994177"/>
    <w:rsid w:val="0708351A"/>
    <w:rsid w:val="08B576D2"/>
    <w:rsid w:val="08CE42EF"/>
    <w:rsid w:val="08EE4647"/>
    <w:rsid w:val="08F42058"/>
    <w:rsid w:val="09631951"/>
    <w:rsid w:val="09835507"/>
    <w:rsid w:val="0A1B7A08"/>
    <w:rsid w:val="0A1F0720"/>
    <w:rsid w:val="0A5174EB"/>
    <w:rsid w:val="0A6C3DC0"/>
    <w:rsid w:val="0A8A25C0"/>
    <w:rsid w:val="0B912C9C"/>
    <w:rsid w:val="0BB90A90"/>
    <w:rsid w:val="0C491732"/>
    <w:rsid w:val="0CBC59EF"/>
    <w:rsid w:val="0CD2591D"/>
    <w:rsid w:val="0D25498B"/>
    <w:rsid w:val="0D2B61B4"/>
    <w:rsid w:val="0DE40275"/>
    <w:rsid w:val="0E000E71"/>
    <w:rsid w:val="0E306D45"/>
    <w:rsid w:val="0E8F608F"/>
    <w:rsid w:val="0F4672D5"/>
    <w:rsid w:val="0F7F732C"/>
    <w:rsid w:val="0FBA434A"/>
    <w:rsid w:val="123F1067"/>
    <w:rsid w:val="12733A55"/>
    <w:rsid w:val="12D24C87"/>
    <w:rsid w:val="13446A9A"/>
    <w:rsid w:val="13F05A62"/>
    <w:rsid w:val="148937C0"/>
    <w:rsid w:val="15196134"/>
    <w:rsid w:val="161917D0"/>
    <w:rsid w:val="165F264C"/>
    <w:rsid w:val="168D7598"/>
    <w:rsid w:val="16E71BD6"/>
    <w:rsid w:val="179A79BA"/>
    <w:rsid w:val="17A437D3"/>
    <w:rsid w:val="180C0990"/>
    <w:rsid w:val="18286C50"/>
    <w:rsid w:val="185B5B03"/>
    <w:rsid w:val="18707DEA"/>
    <w:rsid w:val="18A228F9"/>
    <w:rsid w:val="18EB47F3"/>
    <w:rsid w:val="190828FA"/>
    <w:rsid w:val="19597C05"/>
    <w:rsid w:val="19F447AB"/>
    <w:rsid w:val="1A27506D"/>
    <w:rsid w:val="1A600466"/>
    <w:rsid w:val="1B113C3D"/>
    <w:rsid w:val="1B324C2B"/>
    <w:rsid w:val="1BC74BB7"/>
    <w:rsid w:val="1C92248C"/>
    <w:rsid w:val="1CA05B4B"/>
    <w:rsid w:val="1D50189E"/>
    <w:rsid w:val="1E3F2A7E"/>
    <w:rsid w:val="1E600996"/>
    <w:rsid w:val="1EC84A49"/>
    <w:rsid w:val="1F6B3F33"/>
    <w:rsid w:val="1F941997"/>
    <w:rsid w:val="1FB06D5D"/>
    <w:rsid w:val="1FE87F35"/>
    <w:rsid w:val="202A7DFC"/>
    <w:rsid w:val="20300CD3"/>
    <w:rsid w:val="20696E51"/>
    <w:rsid w:val="20966CC7"/>
    <w:rsid w:val="20F756A2"/>
    <w:rsid w:val="210E7527"/>
    <w:rsid w:val="2125036A"/>
    <w:rsid w:val="215A276C"/>
    <w:rsid w:val="21C01753"/>
    <w:rsid w:val="22146EDC"/>
    <w:rsid w:val="22643B01"/>
    <w:rsid w:val="22925F36"/>
    <w:rsid w:val="232F7F9F"/>
    <w:rsid w:val="23922691"/>
    <w:rsid w:val="23DA03E1"/>
    <w:rsid w:val="24495476"/>
    <w:rsid w:val="245711E5"/>
    <w:rsid w:val="24861ACA"/>
    <w:rsid w:val="24AE3853"/>
    <w:rsid w:val="24F56239"/>
    <w:rsid w:val="256B4667"/>
    <w:rsid w:val="256F1A4B"/>
    <w:rsid w:val="260D567B"/>
    <w:rsid w:val="271E6C8B"/>
    <w:rsid w:val="27DB2F0C"/>
    <w:rsid w:val="28DB23E5"/>
    <w:rsid w:val="291E209C"/>
    <w:rsid w:val="295D54F0"/>
    <w:rsid w:val="2A0455D2"/>
    <w:rsid w:val="2A0B6CFA"/>
    <w:rsid w:val="2A58687E"/>
    <w:rsid w:val="2A6D1D6A"/>
    <w:rsid w:val="2B297614"/>
    <w:rsid w:val="2B6F000A"/>
    <w:rsid w:val="2B7B60BA"/>
    <w:rsid w:val="2CA11BA5"/>
    <w:rsid w:val="2D0716AE"/>
    <w:rsid w:val="2D922C97"/>
    <w:rsid w:val="2DD77D33"/>
    <w:rsid w:val="3075311F"/>
    <w:rsid w:val="307A4AD7"/>
    <w:rsid w:val="30935489"/>
    <w:rsid w:val="313F2A2F"/>
    <w:rsid w:val="315A4017"/>
    <w:rsid w:val="317B7AA8"/>
    <w:rsid w:val="318B2B3A"/>
    <w:rsid w:val="31FC33CC"/>
    <w:rsid w:val="32222490"/>
    <w:rsid w:val="32251A2F"/>
    <w:rsid w:val="322A323A"/>
    <w:rsid w:val="327B2543"/>
    <w:rsid w:val="329655CE"/>
    <w:rsid w:val="32A27BE7"/>
    <w:rsid w:val="32C973D7"/>
    <w:rsid w:val="32EB2F96"/>
    <w:rsid w:val="330B7795"/>
    <w:rsid w:val="336832EA"/>
    <w:rsid w:val="33896EE1"/>
    <w:rsid w:val="339B1DAF"/>
    <w:rsid w:val="33F27735"/>
    <w:rsid w:val="340C438D"/>
    <w:rsid w:val="350B330A"/>
    <w:rsid w:val="35243365"/>
    <w:rsid w:val="359F2817"/>
    <w:rsid w:val="360D1138"/>
    <w:rsid w:val="36282679"/>
    <w:rsid w:val="370404A2"/>
    <w:rsid w:val="373F4804"/>
    <w:rsid w:val="37DE2840"/>
    <w:rsid w:val="37ED3EE3"/>
    <w:rsid w:val="381A6A28"/>
    <w:rsid w:val="38206F1A"/>
    <w:rsid w:val="38AE6AA7"/>
    <w:rsid w:val="38DF7CCF"/>
    <w:rsid w:val="39337BB3"/>
    <w:rsid w:val="39574629"/>
    <w:rsid w:val="39A14A01"/>
    <w:rsid w:val="39B66481"/>
    <w:rsid w:val="3A055479"/>
    <w:rsid w:val="3A5169AB"/>
    <w:rsid w:val="3B0532F1"/>
    <w:rsid w:val="3B692D06"/>
    <w:rsid w:val="3B822B94"/>
    <w:rsid w:val="3B934DA1"/>
    <w:rsid w:val="3B9C3B97"/>
    <w:rsid w:val="3CB36E22"/>
    <w:rsid w:val="3DFF3A68"/>
    <w:rsid w:val="3E0E1F40"/>
    <w:rsid w:val="3E8135D7"/>
    <w:rsid w:val="3E931550"/>
    <w:rsid w:val="3F1223E9"/>
    <w:rsid w:val="3F6D60C4"/>
    <w:rsid w:val="3FE854A4"/>
    <w:rsid w:val="404733DB"/>
    <w:rsid w:val="40E519B1"/>
    <w:rsid w:val="413364E2"/>
    <w:rsid w:val="41477291"/>
    <w:rsid w:val="415838D3"/>
    <w:rsid w:val="415A7217"/>
    <w:rsid w:val="41BD5E63"/>
    <w:rsid w:val="42186000"/>
    <w:rsid w:val="42411939"/>
    <w:rsid w:val="424D3064"/>
    <w:rsid w:val="42DE4029"/>
    <w:rsid w:val="434A21E9"/>
    <w:rsid w:val="4378556A"/>
    <w:rsid w:val="460845A8"/>
    <w:rsid w:val="46094918"/>
    <w:rsid w:val="460D5BA5"/>
    <w:rsid w:val="461F6A02"/>
    <w:rsid w:val="46923119"/>
    <w:rsid w:val="471A2F58"/>
    <w:rsid w:val="478D6B48"/>
    <w:rsid w:val="47E6076A"/>
    <w:rsid w:val="48526A7D"/>
    <w:rsid w:val="48A75BA7"/>
    <w:rsid w:val="48D02E3D"/>
    <w:rsid w:val="48DA400F"/>
    <w:rsid w:val="49776AC8"/>
    <w:rsid w:val="49B448F6"/>
    <w:rsid w:val="49D2118A"/>
    <w:rsid w:val="4A1A7347"/>
    <w:rsid w:val="4A1C3F06"/>
    <w:rsid w:val="4A66691F"/>
    <w:rsid w:val="4AFA515B"/>
    <w:rsid w:val="4B1355B6"/>
    <w:rsid w:val="4B79781E"/>
    <w:rsid w:val="4B7C0DDC"/>
    <w:rsid w:val="4BD84779"/>
    <w:rsid w:val="4C1C193B"/>
    <w:rsid w:val="4C7958ED"/>
    <w:rsid w:val="4CF818C2"/>
    <w:rsid w:val="4D0B760A"/>
    <w:rsid w:val="4D1C6AC7"/>
    <w:rsid w:val="4DE57751"/>
    <w:rsid w:val="4E580523"/>
    <w:rsid w:val="4EB91C75"/>
    <w:rsid w:val="4F29476C"/>
    <w:rsid w:val="4F536054"/>
    <w:rsid w:val="4F7E25C5"/>
    <w:rsid w:val="4F9F38F8"/>
    <w:rsid w:val="50E12D4A"/>
    <w:rsid w:val="50F44ADA"/>
    <w:rsid w:val="510F4A72"/>
    <w:rsid w:val="51802EA7"/>
    <w:rsid w:val="519D67A6"/>
    <w:rsid w:val="52632D43"/>
    <w:rsid w:val="5269173B"/>
    <w:rsid w:val="529214B7"/>
    <w:rsid w:val="52F61A46"/>
    <w:rsid w:val="539C3393"/>
    <w:rsid w:val="539D3665"/>
    <w:rsid w:val="53C01A47"/>
    <w:rsid w:val="54371BCB"/>
    <w:rsid w:val="54DA4DBB"/>
    <w:rsid w:val="55102B67"/>
    <w:rsid w:val="5659693B"/>
    <w:rsid w:val="569F23F4"/>
    <w:rsid w:val="56B41692"/>
    <w:rsid w:val="56FD5DE8"/>
    <w:rsid w:val="57030BD5"/>
    <w:rsid w:val="57431493"/>
    <w:rsid w:val="57564103"/>
    <w:rsid w:val="57607F83"/>
    <w:rsid w:val="57626483"/>
    <w:rsid w:val="5874497D"/>
    <w:rsid w:val="58C148EA"/>
    <w:rsid w:val="59110E54"/>
    <w:rsid w:val="599E0476"/>
    <w:rsid w:val="5A42256B"/>
    <w:rsid w:val="5AFC516D"/>
    <w:rsid w:val="5B70435F"/>
    <w:rsid w:val="5B793D4D"/>
    <w:rsid w:val="5B927669"/>
    <w:rsid w:val="5B98588A"/>
    <w:rsid w:val="5C037800"/>
    <w:rsid w:val="5CFF3BED"/>
    <w:rsid w:val="5D5D3049"/>
    <w:rsid w:val="5DD22EA9"/>
    <w:rsid w:val="5E4F1742"/>
    <w:rsid w:val="5E741D2C"/>
    <w:rsid w:val="5E850121"/>
    <w:rsid w:val="5E8A3A7E"/>
    <w:rsid w:val="61446072"/>
    <w:rsid w:val="619339A5"/>
    <w:rsid w:val="6220263B"/>
    <w:rsid w:val="625B7B17"/>
    <w:rsid w:val="62781DDD"/>
    <w:rsid w:val="6324241E"/>
    <w:rsid w:val="636821C6"/>
    <w:rsid w:val="641B65DB"/>
    <w:rsid w:val="64831230"/>
    <w:rsid w:val="64A53C66"/>
    <w:rsid w:val="64FB6877"/>
    <w:rsid w:val="65752C9E"/>
    <w:rsid w:val="66B0771B"/>
    <w:rsid w:val="66FC708C"/>
    <w:rsid w:val="671B2943"/>
    <w:rsid w:val="67DB1559"/>
    <w:rsid w:val="68AF4719"/>
    <w:rsid w:val="68EA292E"/>
    <w:rsid w:val="68F45DA7"/>
    <w:rsid w:val="68FC1EE8"/>
    <w:rsid w:val="6948092E"/>
    <w:rsid w:val="69895195"/>
    <w:rsid w:val="69CC30A8"/>
    <w:rsid w:val="6A1C4030"/>
    <w:rsid w:val="6A5308B1"/>
    <w:rsid w:val="6B092BF0"/>
    <w:rsid w:val="6B833738"/>
    <w:rsid w:val="6BB534D9"/>
    <w:rsid w:val="6BB731D2"/>
    <w:rsid w:val="6D5647EE"/>
    <w:rsid w:val="6F5A2B34"/>
    <w:rsid w:val="703674CE"/>
    <w:rsid w:val="70F32A79"/>
    <w:rsid w:val="71585E74"/>
    <w:rsid w:val="71A71E89"/>
    <w:rsid w:val="724E7C57"/>
    <w:rsid w:val="72721800"/>
    <w:rsid w:val="732F0D6C"/>
    <w:rsid w:val="73702CF6"/>
    <w:rsid w:val="739407A3"/>
    <w:rsid w:val="739E7864"/>
    <w:rsid w:val="74076C31"/>
    <w:rsid w:val="74095AC5"/>
    <w:rsid w:val="7427303E"/>
    <w:rsid w:val="745477F1"/>
    <w:rsid w:val="7510653F"/>
    <w:rsid w:val="753F7F0B"/>
    <w:rsid w:val="7552330A"/>
    <w:rsid w:val="758941AE"/>
    <w:rsid w:val="75E04330"/>
    <w:rsid w:val="76C21ABB"/>
    <w:rsid w:val="76C23ACF"/>
    <w:rsid w:val="782A101C"/>
    <w:rsid w:val="78880AE2"/>
    <w:rsid w:val="78E64811"/>
    <w:rsid w:val="793E5F8D"/>
    <w:rsid w:val="7987622F"/>
    <w:rsid w:val="79944814"/>
    <w:rsid w:val="79F0693F"/>
    <w:rsid w:val="7A371D8E"/>
    <w:rsid w:val="7A7632E8"/>
    <w:rsid w:val="7B104FE4"/>
    <w:rsid w:val="7B4962FD"/>
    <w:rsid w:val="7B8636B5"/>
    <w:rsid w:val="7B936A80"/>
    <w:rsid w:val="7BC0329F"/>
    <w:rsid w:val="7C0D1674"/>
    <w:rsid w:val="7C5C72B7"/>
    <w:rsid w:val="7C7E0232"/>
    <w:rsid w:val="7CC30756"/>
    <w:rsid w:val="7CD80F41"/>
    <w:rsid w:val="7D1E16F4"/>
    <w:rsid w:val="7D5C524D"/>
    <w:rsid w:val="7E4A4820"/>
    <w:rsid w:val="7E7875EE"/>
    <w:rsid w:val="7EC91F1C"/>
    <w:rsid w:val="7ECF1F0C"/>
    <w:rsid w:val="7F596291"/>
    <w:rsid w:val="7FEC37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line="560" w:lineRule="exact"/>
      <w:ind w:firstLine="200" w:firstLineChars="20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autoRedefine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customStyle="1" w:styleId="20">
    <w:name w:val="标题 1 Char"/>
    <w:basedOn w:val="13"/>
    <w:link w:val="2"/>
    <w:qFormat/>
    <w:uiPriority w:val="9"/>
    <w:rPr>
      <w:rFonts w:eastAsia="方正小标宋简体"/>
      <w:bCs/>
      <w:kern w:val="44"/>
      <w:sz w:val="44"/>
      <w:szCs w:val="44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/>
      <w:bCs w:val="0"/>
      <w:color w:val="2E75B6" w:themeColor="accent1" w:themeShade="BF"/>
      <w:kern w:val="0"/>
      <w:sz w:val="32"/>
      <w:szCs w:val="32"/>
    </w:rPr>
  </w:style>
  <w:style w:type="paragraph" w:customStyle="1" w:styleId="2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批注文字 Char"/>
    <w:basedOn w:val="13"/>
    <w:link w:val="4"/>
    <w:semiHidden/>
    <w:qFormat/>
    <w:uiPriority w:val="99"/>
  </w:style>
  <w:style w:type="character" w:customStyle="1" w:styleId="24">
    <w:name w:val="批注主题 Char"/>
    <w:basedOn w:val="23"/>
    <w:link w:val="11"/>
    <w:autoRedefine/>
    <w:semiHidden/>
    <w:qFormat/>
    <w:uiPriority w:val="99"/>
    <w:rPr>
      <w:b/>
      <w:bCs/>
    </w:rPr>
  </w:style>
  <w:style w:type="paragraph" w:customStyle="1" w:styleId="2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27">
    <w:name w:val="List Paragraph"/>
    <w:basedOn w:val="1"/>
    <w:autoRedefine/>
    <w:qFormat/>
    <w:uiPriority w:val="34"/>
    <w:pPr>
      <w:ind w:firstLine="420"/>
    </w:pPr>
  </w:style>
  <w:style w:type="paragraph" w:customStyle="1" w:styleId="28">
    <w:name w:val="!正文"/>
    <w:basedOn w:val="1"/>
    <w:qFormat/>
    <w:uiPriority w:val="0"/>
    <w:pPr>
      <w:adjustRightInd w:val="0"/>
      <w:snapToGrid w:val="0"/>
      <w:ind w:firstLine="520"/>
      <w:jc w:val="left"/>
    </w:pPr>
    <w:rPr>
      <w:rFonts w:ascii="宋体" w:hAnsi="等线" w:eastAsia="宋体" w:cs="Times New Roman"/>
      <w:spacing w:val="10"/>
      <w:kern w:val="0"/>
      <w:szCs w:val="21"/>
    </w:rPr>
  </w:style>
  <w:style w:type="paragraph" w:customStyle="1" w:styleId="29">
    <w:name w:val="表格正文2"/>
    <w:basedOn w:val="1"/>
    <w:autoRedefine/>
    <w:qFormat/>
    <w:uiPriority w:val="0"/>
    <w:pPr>
      <w:tabs>
        <w:tab w:val="left" w:pos="993"/>
      </w:tabs>
      <w:snapToGrid w:val="0"/>
      <w:jc w:val="center"/>
    </w:pPr>
    <w:rPr>
      <w:rFonts w:ascii="宋体" w:hAnsi="等线" w:eastAsia="宋体" w:cs="Times New Roman"/>
      <w:szCs w:val="21"/>
    </w:rPr>
  </w:style>
  <w:style w:type="paragraph" w:customStyle="1" w:styleId="3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character" w:customStyle="1" w:styleId="31">
    <w:name w:val="标题 2 Char"/>
    <w:basedOn w:val="13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225</Words>
  <Characters>264</Characters>
  <Lines>47</Lines>
  <Paragraphs>13</Paragraphs>
  <TotalTime>0</TotalTime>
  <ScaleCrop>false</ScaleCrop>
  <LinksUpToDate>false</LinksUpToDate>
  <CharactersWithSpaces>266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2022-05-09T10:39:00Z</dcterms:created>
  <dc:creator>庞林生</dc:creator>
  <cp:lastModifiedBy>王琳</cp:lastModifiedBy>
  <cp:lastPrinted>2023-09-14T09:10:00Z</cp:lastPrinted>
  <dcterms:modified xsi:type="dcterms:W3CDTF">2024-12-20T08:33:22Z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1F55B69B0F164E33B05533C4E3A89E88_13</vt:lpwstr>
  </property>
</Properties>
</file>